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false"/>
        <w:bidi w:val="0"/>
        <w:spacing w:before="0" w:after="0"/>
        <w:ind w:left="0" w:right="0" w:hanging="0"/>
        <w:jc w:val="left"/>
        <w:rPr/>
      </w:pPr>
      <w:bookmarkStart w:id="0" w:name="_GoBack"/>
      <w:bookmarkEnd w:id="0"/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78740</wp:posOffset>
            </wp:positionH>
            <wp:positionV relativeFrom="paragraph">
              <wp:posOffset>12065</wp:posOffset>
            </wp:positionV>
            <wp:extent cx="839470" cy="720725"/>
            <wp:effectExtent l="0" t="0" r="0" b="0"/>
            <wp:wrapSquare wrapText="largest"/>
            <wp:docPr id="1" name="Рисунок 11" descr="Мин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Минспорт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6164580</wp:posOffset>
            </wp:positionH>
            <wp:positionV relativeFrom="page">
              <wp:posOffset>410210</wp:posOffset>
            </wp:positionV>
            <wp:extent cx="671195" cy="699770"/>
            <wp:effectExtent l="0" t="0" r="0" b="0"/>
            <wp:wrapNone/>
            <wp:docPr id="2" name="Рисунок 248" descr="R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48" descr="RAF_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</w:rPr>
        <w:t xml:space="preserve">                             </w:t>
      </w:r>
      <w:r>
        <w:rPr>
          <w:rFonts w:cs="Arial" w:ascii="Arial" w:hAnsi="Arial"/>
          <w:b/>
          <w:bCs/>
          <w:sz w:val="32"/>
        </w:rPr>
        <w:t xml:space="preserve">Баха «Тула»    </w:t>
      </w:r>
    </w:p>
    <w:p>
      <w:pPr>
        <w:pStyle w:val="Normal"/>
        <w:jc w:val="left"/>
        <w:rPr>
          <w:rFonts w:ascii="Arial" w:hAnsi="Arial" w:cs="Arial"/>
          <w:b/>
          <w:b/>
          <w:bCs/>
          <w:sz w:val="32"/>
        </w:rPr>
      </w:pPr>
      <w:r>
        <w:rPr>
          <w:rFonts w:cs="Arial" w:ascii="Arial" w:hAnsi="Arial"/>
          <w:b/>
          <w:bCs/>
          <w:sz w:val="22"/>
          <w:szCs w:val="22"/>
        </w:rPr>
        <w:t xml:space="preserve">                             </w:t>
      </w:r>
      <w:r>
        <w:rPr>
          <w:rFonts w:cs="Arial" w:ascii="Arial" w:hAnsi="Arial"/>
          <w:b/>
          <w:bCs/>
          <w:sz w:val="22"/>
          <w:szCs w:val="22"/>
        </w:rPr>
        <w:t>Кубок России по ралли-рейдам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                  </w:t>
      </w:r>
      <w:r>
        <w:rPr>
          <w:rFonts w:cs="Arial" w:ascii="Arial" w:hAnsi="Arial"/>
          <w:b/>
          <w:sz w:val="36"/>
          <w:szCs w:val="36"/>
        </w:rPr>
        <w:t>05-08 октября 2023г.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</w:rPr>
      </w:pPr>
      <w:r>
        <w:rPr>
          <w:rFonts w:cs="Arial" w:ascii="Arial" w:hAnsi="Arial"/>
          <w:b/>
          <w:bCs/>
          <w:sz w:val="3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</w:rPr>
      </w:pPr>
      <w:r>
        <w:rPr>
          <w:rFonts w:cs="Arial" w:ascii="Arial" w:hAnsi="Arial"/>
          <w:b/>
          <w:bCs/>
          <w:sz w:val="32"/>
        </w:rPr>
      </w:r>
    </w:p>
    <w:p>
      <w:pPr>
        <w:pStyle w:val="Normal"/>
        <w:ind w:left="2160" w:hanging="0"/>
        <w:jc w:val="left"/>
        <w:rPr>
          <w:rFonts w:ascii="Arial" w:hAnsi="Arial" w:cs="Arial"/>
          <w:b/>
          <w:b/>
          <w:bCs/>
          <w:sz w:val="32"/>
        </w:rPr>
      </w:pPr>
      <w:r>
        <w:rPr>
          <w:rFonts w:cs="Arial" w:ascii="Arial" w:hAnsi="Arial"/>
          <w:b/>
          <w:bCs/>
          <w:sz w:val="32"/>
        </w:rPr>
        <w:t xml:space="preserve">    </w:t>
      </w:r>
      <w:r>
        <w:rPr>
          <w:rFonts w:cs="Arial" w:ascii="Arial" w:hAnsi="Arial"/>
          <w:b/>
          <w:bCs/>
          <w:sz w:val="32"/>
        </w:rPr>
        <w:t>ЗАЯВКА КОМАНДНОГО ЗАЧЕТА</w:t>
      </w:r>
    </w:p>
    <w:p>
      <w:pPr>
        <w:pStyle w:val="Normal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2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pct25" w:color="000000" w:fill="FFFFFF"/>
        <w:spacing w:before="120" w:after="120"/>
        <w:rPr>
          <w:rFonts w:ascii="Arial" w:hAnsi="Arial" w:cs="Arial"/>
          <w:b/>
          <w:b/>
          <w:color w:val="auto"/>
        </w:rPr>
      </w:pPr>
      <w:r>
        <w:rPr>
          <w:rFonts w:cs="Arial" w:ascii="Arial" w:hAnsi="Arial"/>
          <w:b/>
          <w:color w:val="auto"/>
        </w:rPr>
        <w:t>В КОМАНДНОМ ЗАЧЕТЕ ЗАЯВЛЕНА КОМАНДА</w:t>
      </w:r>
    </w:p>
    <w:tbl>
      <w:tblPr>
        <w:tblW w:w="992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6"/>
        <w:gridCol w:w="1134"/>
        <w:gridCol w:w="994"/>
        <w:gridCol w:w="141"/>
        <w:gridCol w:w="5387"/>
        <w:gridCol w:w="1701"/>
      </w:tblGrid>
      <w:tr>
        <w:trPr>
          <w:trHeight w:val="878" w:hRule="exact"/>
        </w:trPr>
        <w:tc>
          <w:tcPr>
            <w:tcW w:w="2694" w:type="dxa"/>
            <w:gridSpan w:val="3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ind w:left="33" w:right="3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3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878" w:hRule="exact"/>
        </w:trPr>
        <w:tc>
          <w:tcPr>
            <w:tcW w:w="2694" w:type="dxa"/>
            <w:gridSpan w:val="3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ind w:left="33" w:right="3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№ </w:t>
            </w:r>
            <w:r>
              <w:rPr>
                <w:rFonts w:cs="Arial" w:ascii="Arial" w:hAnsi="Arial"/>
              </w:rPr>
              <w:t>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3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13" w:hRule="exact"/>
        </w:trPr>
        <w:tc>
          <w:tcPr>
            <w:tcW w:w="2694" w:type="dxa"/>
            <w:gridSpan w:val="3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ind w:left="33" w:right="3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3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13" w:hRule="exact"/>
        </w:trPr>
        <w:tc>
          <w:tcPr>
            <w:tcW w:w="2694" w:type="dxa"/>
            <w:gridSpan w:val="3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ind w:left="33" w:right="3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3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13" w:hRule="exact"/>
        </w:trPr>
        <w:tc>
          <w:tcPr>
            <w:tcW w:w="2694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3" w:right="3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3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89" w:hRule="exac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-43" w:right="33" w:hanging="0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№№</w:t>
            </w:r>
          </w:p>
          <w:p>
            <w:pPr>
              <w:pStyle w:val="Normal"/>
              <w:widowControl w:val="false"/>
              <w:ind w:left="-43" w:right="33" w:hanging="0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Стартовый номер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 xml:space="preserve"> </w:t>
            </w:r>
            <w:r>
              <w:rPr>
                <w:rFonts w:cs="Arial" w:ascii="Arial" w:hAnsi="Arial"/>
                <w:caps/>
                <w:sz w:val="16"/>
              </w:rPr>
              <w:t>экипажа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right="33" w:hanging="0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33" w:hanging="0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ИМЯ, Фамилия 1-</w:t>
            </w:r>
            <w:r>
              <w:rPr>
                <w:rFonts w:cs="Arial" w:ascii="Arial" w:hAnsi="Arial"/>
                <w:sz w:val="16"/>
              </w:rPr>
              <w:t>го</w:t>
            </w:r>
            <w:r>
              <w:rPr>
                <w:rFonts w:cs="Arial" w:ascii="Arial" w:hAnsi="Arial"/>
                <w:caps/>
                <w:sz w:val="16"/>
              </w:rPr>
              <w:t xml:space="preserve"> 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33" w:hanging="0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Подпись</w:t>
            </w:r>
          </w:p>
          <w:p>
            <w:pPr>
              <w:pStyle w:val="Normal"/>
              <w:widowControl w:val="false"/>
              <w:ind w:right="33" w:hanging="0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 xml:space="preserve"> </w:t>
            </w:r>
            <w:r>
              <w:rPr>
                <w:rFonts w:cs="Arial" w:ascii="Arial" w:hAnsi="Arial"/>
                <w:caps/>
                <w:sz w:val="16"/>
              </w:rPr>
              <w:t>водителя</w:t>
            </w:r>
          </w:p>
        </w:tc>
      </w:tr>
      <w:tr>
        <w:trPr>
          <w:trHeight w:val="567" w:hRule="exact"/>
          <w:cantSplit w:val="true"/>
        </w:trPr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-43" w:right="34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33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33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34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-43" w:right="34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right="33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right="33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33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33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567" w:hRule="exac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43" w:right="34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right="33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right="33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33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33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</w:tbl>
    <w:p>
      <w:pPr>
        <w:pStyle w:val="Normal"/>
        <w:spacing w:before="40" w:after="0"/>
        <w:jc w:val="both"/>
        <w:rPr>
          <w:rFonts w:ascii="Arial" w:hAnsi="Arial" w:cs="Arial"/>
          <w:b/>
          <w:b/>
          <w:color w:val="FF0000"/>
          <w:sz w:val="22"/>
        </w:rPr>
      </w:pPr>
      <w:r>
        <w:rPr>
          <w:rFonts w:cs="Arial" w:ascii="Arial" w:hAnsi="Arial"/>
          <w:b/>
          <w:color w:val="FF0000"/>
          <w:sz w:val="22"/>
        </w:rPr>
      </w:r>
    </w:p>
    <w:p>
      <w:pPr>
        <w:pStyle w:val="Normal"/>
        <w:spacing w:before="40" w:after="0"/>
        <w:jc w:val="both"/>
        <w:rPr>
          <w:rFonts w:ascii="Arial" w:hAnsi="Arial" w:cs="Arial"/>
          <w:b/>
          <w:b/>
          <w:color w:val="FF0000"/>
          <w:sz w:val="22"/>
        </w:rPr>
      </w:pPr>
      <w:r>
        <w:rPr>
          <w:rFonts w:cs="Arial" w:ascii="Arial" w:hAnsi="Arial"/>
          <w:b/>
          <w:color w:val="FF0000"/>
          <w:sz w:val="22"/>
        </w:rPr>
      </w:r>
    </w:p>
    <w:p>
      <w:pPr>
        <w:pStyle w:val="Normal"/>
        <w:spacing w:before="40" w:after="0"/>
        <w:jc w:val="both"/>
        <w:rPr>
          <w:rFonts w:ascii="Arial" w:hAnsi="Arial" w:cs="Arial"/>
          <w:b/>
          <w:b/>
          <w:color w:val="FF0000"/>
          <w:sz w:val="22"/>
        </w:rPr>
      </w:pPr>
      <w:r>
        <w:rPr>
          <w:rFonts w:cs="Arial" w:ascii="Arial" w:hAnsi="Arial"/>
          <w:b/>
          <w:color w:val="FF0000"/>
          <w:sz w:val="22"/>
        </w:rPr>
      </w:r>
    </w:p>
    <w:p>
      <w:pPr>
        <w:pStyle w:val="Normal"/>
        <w:spacing w:before="40" w:after="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Настоящим подтверждаю, что указанные в Заявочной форме сведения верны.</w:t>
      </w:r>
    </w:p>
    <w:p>
      <w:pPr>
        <w:pStyle w:val="Normal"/>
        <w:spacing w:before="40" w:after="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tabs>
          <w:tab w:val="clear" w:pos="720"/>
          <w:tab w:val="left" w:pos="9781" w:leader="underscore"/>
        </w:tabs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 xml:space="preserve">Представитель команды </w:t>
      </w:r>
      <w:r>
        <w:rPr>
          <w:rFonts w:cs="Arial" w:ascii="Arial" w:hAnsi="Arial"/>
          <w:sz w:val="22"/>
        </w:rPr>
        <w:t>___________________________  (                   )</w:t>
      </w:r>
    </w:p>
    <w:p>
      <w:pPr>
        <w:pStyle w:val="Normal"/>
        <w:tabs>
          <w:tab w:val="clear" w:pos="720"/>
          <w:tab w:val="left" w:pos="6521" w:leader="none"/>
        </w:tabs>
        <w:ind w:firstLine="2977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sz w:val="22"/>
        </w:rPr>
        <w:t>(подпись)                                    Фамилия И. О.</w:t>
      </w:r>
    </w:p>
    <w:sectPr>
      <w:type w:val="nextPage"/>
      <w:pgSz w:w="11906" w:h="16838"/>
      <w:pgMar w:left="992" w:right="992" w:gutter="0" w:header="0" w:top="709" w:footer="0" w:bottom="56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FuturaEugenia">
    <w:charset w:val="cc"/>
    <w:family w:val="roman"/>
    <w:pitch w:val="variable"/>
  </w:font>
  <w:font w:name="AGOptCyrillic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20"/>
  <w:autoHyphenation w:val="true"/>
  <w:hyphenationZone w:val="357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iPriority="99" w:semiHidden="0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 w:semiHidden="0" w:unhideWhenUsed="0"/>
    <w:lsdException w:name="Colorful Shading Accent 6" w:uiPriority="39" w:semiHidden="0" w:unhideWhenUsed="0" w:qFormat="1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2453"/>
    <w:pPr>
      <w:widowControl w:val="false"/>
      <w:suppressAutoHyphens w:val="false"/>
      <w:bidi w:val="0"/>
      <w:spacing w:before="0" w:after="0"/>
      <w:jc w:val="left"/>
    </w:pPr>
    <w:rPr>
      <w:rFonts w:ascii="Wingdings" w:hAnsi="Wingding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a02453"/>
    <w:pPr>
      <w:keepNext w:val="true"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Normal"/>
    <w:next w:val="Normal"/>
    <w:qFormat/>
    <w:rsid w:val="00a02453"/>
    <w:pPr>
      <w:keepNext w:val="true"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Normal"/>
    <w:next w:val="Normal"/>
    <w:qFormat/>
    <w:rsid w:val="00a02453"/>
    <w:pPr>
      <w:keepNext w:val="true"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Normal"/>
    <w:next w:val="Normal"/>
    <w:qFormat/>
    <w:rsid w:val="00a02453"/>
    <w:pPr>
      <w:keepNext w:val="true"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Normal"/>
    <w:next w:val="Normal"/>
    <w:qFormat/>
    <w:rsid w:val="00a02453"/>
    <w:pPr>
      <w:keepNext w:val="true"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Normal"/>
    <w:next w:val="Normal"/>
    <w:qFormat/>
    <w:rsid w:val="00a02453"/>
    <w:pPr>
      <w:keepNext w:val="true"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Normal"/>
    <w:next w:val="Normal"/>
    <w:qFormat/>
    <w:rsid w:val="00a02453"/>
    <w:pPr>
      <w:keepNext w:val="true"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Normal"/>
    <w:next w:val="Normal"/>
    <w:qFormat/>
    <w:rsid w:val="00a02453"/>
    <w:pPr>
      <w:keepNext w:val="true"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Normal"/>
    <w:next w:val="Normal"/>
    <w:qFormat/>
    <w:rsid w:val="00a02453"/>
    <w:pPr>
      <w:keepNext w:val="true"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sid w:val="00a02453"/>
    <w:rPr>
      <w:sz w:val="20"/>
      <w:szCs w:val="20"/>
    </w:rPr>
  </w:style>
  <w:style w:type="character" w:styleId="Style5">
    <w:name w:val="Hyperlink"/>
    <w:rsid w:val="00a02453"/>
    <w:rPr>
      <w:color w:val="0000FF"/>
      <w:u w:val="single"/>
    </w:rPr>
  </w:style>
  <w:style w:type="character" w:styleId="Style6">
    <w:name w:val="FollowedHyperlink"/>
    <w:rsid w:val="00a02453"/>
    <w:rPr>
      <w:color w:val="800080"/>
      <w:u w:val="single"/>
    </w:rPr>
  </w:style>
  <w:style w:type="character" w:styleId="Style7">
    <w:name w:val="Символ концевой сноски"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rsid w:val="00a02453"/>
    <w:pPr>
      <w:widowControl/>
      <w:pBdr>
        <w:bottom w:val="single" w:sz="6" w:space="1" w:color="000000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Style13">
    <w:name w:val="Колонтитул"/>
    <w:basedOn w:val="Normal"/>
    <w:qFormat/>
    <w:pPr/>
    <w:rPr/>
  </w:style>
  <w:style w:type="paragraph" w:styleId="Style14">
    <w:name w:val="Footer"/>
    <w:basedOn w:val="Normal"/>
    <w:rsid w:val="00a0245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5">
    <w:name w:val="Body Text Indent"/>
    <w:basedOn w:val="Normal"/>
    <w:rsid w:val="00a02453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BodyTextIndent2">
    <w:name w:val="Body Text Indent 2"/>
    <w:basedOn w:val="Normal"/>
    <w:qFormat/>
    <w:rsid w:val="00a02453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Style16">
    <w:name w:val="Header"/>
    <w:basedOn w:val="Normal"/>
    <w:rsid w:val="00a0245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Indent3">
    <w:name w:val="Body Text Indent 3"/>
    <w:basedOn w:val="Normal"/>
    <w:qFormat/>
    <w:rsid w:val="00a02453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BodyText3">
    <w:name w:val="Body Text 3"/>
    <w:basedOn w:val="Normal"/>
    <w:qFormat/>
    <w:rsid w:val="00a02453"/>
    <w:pPr>
      <w:widowControl/>
      <w:jc w:val="both"/>
    </w:pPr>
    <w:rPr>
      <w:rFonts w:ascii="AGOptCyrillic" w:hAnsi="AGOptCyrillic"/>
      <w:color w:val="000080"/>
    </w:rPr>
  </w:style>
  <w:style w:type="paragraph" w:styleId="BlockText">
    <w:name w:val="Block Text"/>
    <w:basedOn w:val="Normal"/>
    <w:qFormat/>
    <w:rsid w:val="00a02453"/>
    <w:pPr>
      <w:widowControl/>
      <w:tabs>
        <w:tab w:val="clear" w:pos="720"/>
        <w:tab w:val="left" w:pos="4820" w:leader="none"/>
      </w:tabs>
      <w:spacing w:before="120" w:after="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Caption">
    <w:name w:val="caption"/>
    <w:basedOn w:val="Normal"/>
    <w:next w:val="Normal"/>
    <w:qFormat/>
    <w:rsid w:val="00a02453"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paragraph" w:styleId="BodyText2">
    <w:name w:val="Body Text 2"/>
    <w:basedOn w:val="Normal"/>
    <w:qFormat/>
    <w:rsid w:val="00a02453"/>
    <w:pPr>
      <w:spacing w:before="60" w:after="0"/>
      <w:jc w:val="center"/>
    </w:pPr>
    <w:rPr>
      <w:rFonts w:ascii="Times New Roman" w:hAnsi="Times New Roman"/>
      <w:sz w:val="28"/>
    </w:rPr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D8A816-DDD5-4DFE-BC4D-8AE6EB26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LibreOffice/7.4.3.2$Windows_X86_64 LibreOffice_project/1048a8393ae2eeec98dff31b5c133c5f1d08b890</Application>
  <AppVersion>15.0000</AppVersion>
  <Pages>1</Pages>
  <Words>60</Words>
  <Characters>419</Characters>
  <CharactersWithSpaces>598</CharactersWithSpaces>
  <Paragraphs>21</Paragraphs>
  <Company>Elcom Ltd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2022-09-14T18:24:00Z</dcterms:created>
  <dc:creator>IDL</dc:creator>
  <dc:description/>
  <dc:language>ru-RU</dc:language>
  <cp:lastModifiedBy/>
  <cp:lastPrinted>2018-02-14T14:27:00Z</cp:lastPrinted>
  <dcterms:modified xsi:type="dcterms:W3CDTF">2023-09-08T10:04:54Z</dcterms:modified>
  <cp:revision>4</cp:revision>
  <dc:subject/>
  <dc:title>Стандартный частный регламент для ралли чемпионата FIA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